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41" w:rsidRPr="00E94665" w:rsidRDefault="009F094E" w:rsidP="0015255D">
      <w:pPr>
        <w:pStyle w:val="Style1"/>
        <w:widowControl/>
        <w:tabs>
          <w:tab w:val="left" w:pos="12333"/>
        </w:tabs>
        <w:spacing w:before="38"/>
        <w:jc w:val="center"/>
        <w:rPr>
          <w:rStyle w:val="FontStyle12"/>
        </w:rPr>
      </w:pPr>
      <w:r w:rsidRPr="00E94665">
        <w:rPr>
          <w:rStyle w:val="FontStyle12"/>
        </w:rPr>
        <w:t xml:space="preserve">ПАСПОРТ УСЛУГ (ПРОЦЕССА) сетевой </w:t>
      </w:r>
      <w:r w:rsidR="00193A65" w:rsidRPr="00E94665">
        <w:rPr>
          <w:rStyle w:val="FontStyle12"/>
        </w:rPr>
        <w:t>компании.</w:t>
      </w:r>
    </w:p>
    <w:p w:rsidR="00B010F1" w:rsidRPr="00E94665" w:rsidRDefault="009F094E" w:rsidP="00085A2D">
      <w:pPr>
        <w:pStyle w:val="Style2"/>
        <w:widowControl/>
        <w:ind w:left="1565"/>
        <w:rPr>
          <w:rStyle w:val="FontStyle13"/>
        </w:rPr>
      </w:pPr>
      <w:r w:rsidRPr="00E94665">
        <w:rPr>
          <w:rStyle w:val="FontStyle13"/>
        </w:rPr>
        <w:t>технологическое присоединение энергопринимающих устройств к электрическим сетям сетевой организации максимальная мощность которых</w:t>
      </w:r>
    </w:p>
    <w:p w:rsidR="00795241" w:rsidRPr="00E94665" w:rsidRDefault="009F094E" w:rsidP="00085A2D">
      <w:pPr>
        <w:pStyle w:val="Style2"/>
        <w:widowControl/>
        <w:ind w:left="1565"/>
        <w:rPr>
          <w:rStyle w:val="FontStyle13"/>
        </w:rPr>
      </w:pPr>
      <w:r w:rsidRPr="00E94665">
        <w:rPr>
          <w:rStyle w:val="FontStyle13"/>
        </w:rPr>
        <w:t>составляет от 150 кВт до 670 кВт и выше</w:t>
      </w:r>
    </w:p>
    <w:p w:rsidR="00795241" w:rsidRPr="00E94665" w:rsidRDefault="009F094E" w:rsidP="00E94665">
      <w:pPr>
        <w:pStyle w:val="Style3"/>
        <w:widowControl/>
        <w:spacing w:before="240"/>
        <w:jc w:val="center"/>
        <w:rPr>
          <w:rStyle w:val="FontStyle13"/>
        </w:rPr>
      </w:pPr>
      <w:r w:rsidRPr="00E94665">
        <w:rPr>
          <w:rStyle w:val="FontStyle12"/>
        </w:rPr>
        <w:t>Потребител</w:t>
      </w:r>
      <w:r w:rsidRPr="00E94665">
        <w:rPr>
          <w:rStyle w:val="FontStyle13"/>
        </w:rPr>
        <w:t>ь: юридическое лицо или индивидуальный предприниматель, максимальная мощность которых составляет от 150 кВт до 670 кВт и выше, включительно (с учетом ранее присоединенных в данной точке присоединения энергопринимающих устройств (ЭУ))</w:t>
      </w:r>
    </w:p>
    <w:p w:rsidR="004E011F" w:rsidRPr="00E94665" w:rsidRDefault="00193A65" w:rsidP="00E94665">
      <w:pPr>
        <w:pStyle w:val="Style3"/>
        <w:widowControl/>
        <w:spacing w:before="72"/>
        <w:jc w:val="center"/>
        <w:rPr>
          <w:rStyle w:val="FontStyle13"/>
        </w:rPr>
      </w:pPr>
      <w:r w:rsidRPr="00E94665">
        <w:rPr>
          <w:rStyle w:val="FontStyle12"/>
        </w:rPr>
        <w:t>Порядок определения стоимости</w:t>
      </w:r>
      <w:r w:rsidR="009F094E" w:rsidRPr="00E94665">
        <w:rPr>
          <w:rStyle w:val="FontStyle12"/>
        </w:rPr>
        <w:t xml:space="preserve"> услуг (процесса): </w:t>
      </w:r>
      <w:r w:rsidR="009F094E" w:rsidRPr="00E94665">
        <w:rPr>
          <w:rStyle w:val="FontStyle13"/>
        </w:rPr>
        <w:t>в соответствии с приказом "Об утверждении стандартизированных тарифных ставок, ставок за единицу максимальной мощности,</w:t>
      </w:r>
    </w:p>
    <w:p w:rsidR="00795241" w:rsidRPr="00E94665" w:rsidRDefault="009F094E" w:rsidP="00E94665">
      <w:pPr>
        <w:pStyle w:val="Style3"/>
        <w:widowControl/>
        <w:spacing w:before="72"/>
        <w:jc w:val="center"/>
        <w:rPr>
          <w:rStyle w:val="FontStyle13"/>
        </w:rPr>
      </w:pPr>
      <w:r w:rsidRPr="00E94665">
        <w:rPr>
          <w:rStyle w:val="FontStyle13"/>
        </w:rPr>
        <w:t xml:space="preserve">формулы платы за технологическое присоединение к электрическим сетям </w:t>
      </w:r>
      <w:r w:rsidR="00193A65" w:rsidRPr="00E94665">
        <w:rPr>
          <w:rStyle w:val="FontStyle13"/>
        </w:rPr>
        <w:t>сетевой компании.</w:t>
      </w:r>
    </w:p>
    <w:p w:rsidR="00795241" w:rsidRPr="00E94665" w:rsidRDefault="00DF7A08" w:rsidP="00E94665">
      <w:pPr>
        <w:pStyle w:val="Style4"/>
        <w:widowControl/>
        <w:tabs>
          <w:tab w:val="left" w:pos="5103"/>
        </w:tabs>
        <w:spacing w:before="58"/>
        <w:jc w:val="center"/>
        <w:rPr>
          <w:rStyle w:val="FontStyle13"/>
        </w:rPr>
      </w:pPr>
      <w:r w:rsidRPr="00E94665">
        <w:rPr>
          <w:noProof/>
          <w:sz w:val="16"/>
          <w:szCs w:val="16"/>
        </w:rPr>
        <w:pict>
          <v:group id="_x0000_s1026" style="position:absolute;left:0;text-align:left;margin-left:6.45pt;margin-top:53.8pt;width:625.35pt;height:713.95pt;z-index:251658240;mso-wrap-distance-left:1.9pt;mso-wrap-distance-top:.95pt;mso-wrap-distance-right:1.9pt;mso-position-horizontal-relative:margin" coordorigin="331,3182" coordsize="11199,1226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31;top:3374;width:11199;height:12077;mso-wrap-edited:f" o:allowincell="f" filled="f" strokecolor="white" strokeweight="0">
              <v:textbox style="mso-next-textbox:#_x0000_s1027" inset="0,0,0,0">
                <w:txbxContent>
                  <w:tbl>
                    <w:tblPr>
                      <w:tblW w:w="13041" w:type="dxa"/>
                      <w:tblInd w:w="182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379"/>
                      <w:gridCol w:w="1944"/>
                      <w:gridCol w:w="2203"/>
                      <w:gridCol w:w="2136"/>
                      <w:gridCol w:w="3782"/>
                      <w:gridCol w:w="2597"/>
                    </w:tblGrid>
                    <w:tr w:rsidR="00795241" w:rsidTr="004E011F">
                      <w:trPr>
                        <w:trHeight w:val="694"/>
                      </w:trPr>
                      <w:tc>
                        <w:tcPr>
                          <w:tcW w:w="37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95241" w:rsidRDefault="009F094E">
                          <w:pPr>
                            <w:pStyle w:val="Style6"/>
                            <w:widowControl/>
                            <w:spacing w:line="240" w:lineRule="auto"/>
                            <w:rPr>
                              <w:rStyle w:val="FontStyle12"/>
                            </w:rPr>
                          </w:pPr>
                          <w:r>
                            <w:rPr>
                              <w:rStyle w:val="FontStyle12"/>
                            </w:rPr>
                            <w:t>№</w:t>
                          </w:r>
                        </w:p>
                        <w:p w:rsidR="00795241" w:rsidRDefault="009F094E">
                          <w:pPr>
                            <w:pStyle w:val="Style6"/>
                            <w:widowControl/>
                            <w:spacing w:line="240" w:lineRule="auto"/>
                            <w:rPr>
                              <w:rStyle w:val="FontStyle12"/>
                            </w:rPr>
                          </w:pPr>
                          <w:r>
                            <w:rPr>
                              <w:rStyle w:val="FontStyle12"/>
                            </w:rPr>
                            <w:t>п/п</w:t>
                          </w:r>
                        </w:p>
                      </w:tc>
                      <w:tc>
                        <w:tcPr>
                          <w:tcW w:w="194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95241" w:rsidRDefault="009F094E">
                          <w:pPr>
                            <w:pStyle w:val="Style6"/>
                            <w:widowControl/>
                            <w:spacing w:line="240" w:lineRule="auto"/>
                            <w:rPr>
                              <w:rStyle w:val="FontStyle12"/>
                            </w:rPr>
                          </w:pPr>
                          <w:r>
                            <w:rPr>
                              <w:rStyle w:val="FontStyle12"/>
                            </w:rPr>
                            <w:t>Этап</w:t>
                          </w:r>
                        </w:p>
                      </w:tc>
                      <w:tc>
                        <w:tcPr>
                          <w:tcW w:w="22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95241" w:rsidRDefault="009F094E">
                          <w:pPr>
                            <w:pStyle w:val="Style6"/>
                            <w:widowControl/>
                            <w:spacing w:line="240" w:lineRule="auto"/>
                            <w:rPr>
                              <w:rStyle w:val="FontStyle12"/>
                            </w:rPr>
                          </w:pPr>
                          <w:r>
                            <w:rPr>
                              <w:rStyle w:val="FontStyle12"/>
                            </w:rPr>
                            <w:t>Содержание/Условия этапа</w:t>
                          </w:r>
                        </w:p>
                      </w:tc>
                      <w:tc>
                        <w:tcPr>
                          <w:tcW w:w="21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95241" w:rsidRDefault="009F094E">
                          <w:pPr>
                            <w:pStyle w:val="Style6"/>
                            <w:widowControl/>
                            <w:spacing w:line="240" w:lineRule="auto"/>
                            <w:rPr>
                              <w:rStyle w:val="FontStyle12"/>
                            </w:rPr>
                          </w:pPr>
                          <w:r>
                            <w:rPr>
                              <w:rStyle w:val="FontStyle12"/>
                            </w:rPr>
                            <w:t>Форма предоставления</w:t>
                          </w:r>
                        </w:p>
                      </w:tc>
                      <w:tc>
                        <w:tcPr>
                          <w:tcW w:w="37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95241" w:rsidRDefault="009F094E">
                          <w:pPr>
                            <w:pStyle w:val="Style6"/>
                            <w:widowControl/>
                            <w:spacing w:line="240" w:lineRule="auto"/>
                            <w:rPr>
                              <w:rStyle w:val="FontStyle12"/>
                            </w:rPr>
                          </w:pPr>
                          <w:r>
                            <w:rPr>
                              <w:rStyle w:val="FontStyle12"/>
                            </w:rPr>
                            <w:t>Срок исполнения</w:t>
                          </w:r>
                        </w:p>
                      </w:tc>
                      <w:tc>
                        <w:tcPr>
                          <w:tcW w:w="25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95241" w:rsidRDefault="009F094E" w:rsidP="00B010F1">
                          <w:pPr>
                            <w:pStyle w:val="Style6"/>
                            <w:widowControl/>
                            <w:spacing w:line="211" w:lineRule="exact"/>
                            <w:ind w:firstLine="5"/>
                            <w:rPr>
                              <w:rStyle w:val="FontStyle12"/>
                            </w:rPr>
                          </w:pPr>
                          <w:r>
                            <w:rPr>
                              <w:rStyle w:val="FontStyle12"/>
                            </w:rPr>
                            <w:t>Ссылка на</w:t>
                          </w:r>
                        </w:p>
                        <w:p w:rsidR="00795241" w:rsidRDefault="00193A65" w:rsidP="00B010F1">
                          <w:pPr>
                            <w:pStyle w:val="Style6"/>
                            <w:widowControl/>
                            <w:spacing w:line="211" w:lineRule="exact"/>
                            <w:ind w:firstLine="5"/>
                            <w:rPr>
                              <w:rStyle w:val="FontStyle12"/>
                            </w:rPr>
                          </w:pPr>
                          <w:r>
                            <w:rPr>
                              <w:rStyle w:val="FontStyle12"/>
                            </w:rPr>
                            <w:t>нормативный акт</w:t>
                          </w:r>
                        </w:p>
                      </w:tc>
                    </w:tr>
                    <w:tr w:rsidR="00795241" w:rsidTr="004E011F">
                      <w:tc>
                        <w:tcPr>
                          <w:tcW w:w="37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95241" w:rsidRDefault="009F094E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1.</w:t>
                          </w:r>
                        </w:p>
                      </w:tc>
                      <w:tc>
                        <w:tcPr>
                          <w:tcW w:w="194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95241" w:rsidRDefault="009F094E">
                          <w:pPr>
                            <w:pStyle w:val="Style7"/>
                            <w:widowControl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Прием и рассмотрение заявки на технологическое присоединение к электрическим сетям</w:t>
                          </w:r>
                        </w:p>
                      </w:tc>
                      <w:tc>
                        <w:tcPr>
                          <w:tcW w:w="22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95241" w:rsidRDefault="009F094E">
                          <w:pPr>
                            <w:pStyle w:val="Style7"/>
                            <w:widowControl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Проверка правильности заполнения заявки и комплектности приложенных документов</w:t>
                          </w:r>
                        </w:p>
                      </w:tc>
                      <w:tc>
                        <w:tcPr>
                          <w:tcW w:w="21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95241" w:rsidRDefault="009F094E">
                          <w:pPr>
                            <w:pStyle w:val="Style7"/>
                            <w:widowControl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По почте, лично заявителем или через доверенное лицо</w:t>
                          </w:r>
                        </w:p>
                      </w:tc>
                      <w:tc>
                        <w:tcPr>
                          <w:tcW w:w="37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95241" w:rsidRDefault="009F094E">
                          <w:pPr>
                            <w:pStyle w:val="Style7"/>
                            <w:widowControl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При отсутствии необходимых сведений и документов, указанных в пунктах 9, 10 и 12 - 14 Правил, СО не позднее 3 рабочих дней со дня получения заявки направляет заявителю уведомление о необходимости в течение 20 рабочих дней со дня его получения предоставить недостающие сведения и (или) документы и приостанавливает рассмотрение заявки до получения недостающих сведений и документов. В случае непредоставления заявителем недостающих документов и сведений в течение 20 рабочих дней со дня получения указанного уведомления СО аннулирует заявку и уведомляет об этом заявителя в течение 3 рабочих дней со дня</w:t>
                          </w:r>
                        </w:p>
                        <w:p w:rsidR="00795241" w:rsidRDefault="009F094E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13"/>
                              <w:vertAlign w:val="subscript"/>
                            </w:rPr>
                          </w:pPr>
                          <w:r w:rsidRPr="00193A65">
                            <w:rPr>
                              <w:rStyle w:val="FontStyle13"/>
                            </w:rPr>
                            <w:t>принятия</w:t>
                          </w:r>
                          <w:r>
                            <w:rPr>
                              <w:rStyle w:val="FontStyle13"/>
                            </w:rPr>
                            <w:t xml:space="preserve"> </w:t>
                          </w:r>
                          <w:r w:rsidRPr="00193A65">
                            <w:rPr>
                              <w:rStyle w:val="FontStyle13"/>
                            </w:rPr>
                            <w:t>решения</w:t>
                          </w:r>
                          <w:r>
                            <w:rPr>
                              <w:rStyle w:val="FontStyle13"/>
                            </w:rPr>
                            <w:t xml:space="preserve"> </w:t>
                          </w:r>
                          <w:r w:rsidRPr="00193A65">
                            <w:rPr>
                              <w:rStyle w:val="FontStyle13"/>
                            </w:rPr>
                            <w:t>об</w:t>
                          </w:r>
                          <w:r>
                            <w:rPr>
                              <w:rStyle w:val="FontStyle13"/>
                            </w:rPr>
                            <w:t xml:space="preserve"> </w:t>
                          </w:r>
                          <w:r w:rsidRPr="00193A65">
                            <w:rPr>
                              <w:rStyle w:val="FontStyle13"/>
                            </w:rPr>
                            <w:t>аннулировании</w:t>
                          </w:r>
                          <w:r>
                            <w:rPr>
                              <w:rStyle w:val="FontStyle13"/>
                            </w:rPr>
                            <w:t xml:space="preserve"> </w:t>
                          </w:r>
                          <w:r w:rsidRPr="00193A65">
                            <w:rPr>
                              <w:rStyle w:val="FontStyle13"/>
                            </w:rPr>
                            <w:t>заявки.</w:t>
                          </w:r>
                        </w:p>
                      </w:tc>
                      <w:tc>
                        <w:tcPr>
                          <w:tcW w:w="25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95241" w:rsidRDefault="009F094E" w:rsidP="00B010F1">
                          <w:pPr>
                            <w:pStyle w:val="Style7"/>
                            <w:widowControl/>
                            <w:spacing w:line="240" w:lineRule="auto"/>
                            <w:ind w:firstLine="5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ПП РФ</w:t>
                          </w:r>
                        </w:p>
                        <w:p w:rsidR="00795241" w:rsidRDefault="009F094E" w:rsidP="00B010F1">
                          <w:pPr>
                            <w:pStyle w:val="Style7"/>
                            <w:widowControl/>
                            <w:ind w:left="5" w:firstLine="5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№ 861 от 27.12.</w:t>
                          </w:r>
                        </w:p>
                        <w:p w:rsidR="00795241" w:rsidRDefault="009F094E" w:rsidP="00B010F1">
                          <w:pPr>
                            <w:pStyle w:val="Style7"/>
                            <w:widowControl/>
                            <w:spacing w:line="240" w:lineRule="auto"/>
                            <w:ind w:firstLine="5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2004</w:t>
                          </w:r>
                        </w:p>
                      </w:tc>
                    </w:tr>
                    <w:tr w:rsidR="00795241" w:rsidTr="004E011F">
                      <w:tc>
                        <w:tcPr>
                          <w:tcW w:w="37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95241" w:rsidRDefault="009F094E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2.</w:t>
                          </w:r>
                        </w:p>
                      </w:tc>
                      <w:tc>
                        <w:tcPr>
                          <w:tcW w:w="194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95241" w:rsidRDefault="009F094E">
                          <w:pPr>
                            <w:pStyle w:val="Style7"/>
                            <w:widowControl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Подготовка проекта договора об осуществлении технологического присоединения и технических условий (далее - ТУ)</w:t>
                          </w:r>
                        </w:p>
                      </w:tc>
                      <w:tc>
                        <w:tcPr>
                          <w:tcW w:w="22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95241" w:rsidRDefault="009F094E">
                          <w:pPr>
                            <w:pStyle w:val="Style7"/>
                            <w:widowControl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При наличии полного пакета документов и отсутствии замечаний к заявке</w:t>
                          </w:r>
                        </w:p>
                      </w:tc>
                      <w:tc>
                        <w:tcPr>
                          <w:tcW w:w="21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95241" w:rsidRDefault="009F094E">
                          <w:pPr>
                            <w:pStyle w:val="Style7"/>
                            <w:widowControl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Направляются по почте, лично заявителю или через доверенное лицо</w:t>
                          </w:r>
                        </w:p>
                      </w:tc>
                      <w:tc>
                        <w:tcPr>
                          <w:tcW w:w="37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95241" w:rsidRDefault="009F094E">
                          <w:pPr>
                            <w:pStyle w:val="Style7"/>
                            <w:widowControl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Направляются проект договора в 2 экземплярах и ТУ как неотъемлемое приложение к договору в течение 20 рабочих дней со дня получения заявки на технологическое присоединение</w:t>
                          </w:r>
                        </w:p>
                      </w:tc>
                      <w:tc>
                        <w:tcPr>
                          <w:tcW w:w="25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95241" w:rsidRDefault="009F094E" w:rsidP="00B010F1">
                          <w:pPr>
                            <w:pStyle w:val="Style7"/>
                            <w:widowControl/>
                            <w:ind w:firstLine="5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ПП РФ № 861 от</w:t>
                          </w:r>
                        </w:p>
                        <w:p w:rsidR="00795241" w:rsidRDefault="009F094E" w:rsidP="00B010F1">
                          <w:pPr>
                            <w:pStyle w:val="Style7"/>
                            <w:widowControl/>
                            <w:ind w:firstLine="5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27.12.</w:t>
                          </w:r>
                        </w:p>
                        <w:p w:rsidR="00795241" w:rsidRDefault="009F094E" w:rsidP="00B010F1">
                          <w:pPr>
                            <w:pStyle w:val="Style7"/>
                            <w:widowControl/>
                            <w:ind w:firstLine="5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2004</w:t>
                          </w:r>
                        </w:p>
                        <w:p w:rsidR="00795241" w:rsidRDefault="009F094E" w:rsidP="00B010F1">
                          <w:pPr>
                            <w:pStyle w:val="Style7"/>
                            <w:widowControl/>
                            <w:ind w:firstLine="5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(п.15)</w:t>
                          </w:r>
                        </w:p>
                      </w:tc>
                    </w:tr>
                    <w:tr w:rsidR="00795241" w:rsidTr="004E011F">
                      <w:tc>
                        <w:tcPr>
                          <w:tcW w:w="37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795241" w:rsidRDefault="009F094E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3.</w:t>
                          </w:r>
                        </w:p>
                      </w:tc>
                      <w:tc>
                        <w:tcPr>
                          <w:tcW w:w="194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795241" w:rsidRDefault="009F094E">
                          <w:pPr>
                            <w:pStyle w:val="Style7"/>
                            <w:widowControl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Подписание договора и направление его в сетевую организацию</w:t>
                          </w:r>
                        </w:p>
                      </w:tc>
                      <w:tc>
                        <w:tcPr>
                          <w:tcW w:w="22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795241" w:rsidRDefault="009F094E">
                          <w:pPr>
                            <w:pStyle w:val="Style7"/>
                            <w:widowControl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Договор считается заключенным с даты поступления подписанного заявителем экземпляра договора в сетевую организацию</w:t>
                          </w:r>
                        </w:p>
                      </w:tc>
                      <w:tc>
                        <w:tcPr>
                          <w:tcW w:w="213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795241" w:rsidRDefault="009F094E">
                          <w:pPr>
                            <w:pStyle w:val="Style7"/>
                            <w:widowControl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Направляется по почте, лично заявителем или через доверенное лицо</w:t>
                          </w:r>
                        </w:p>
                      </w:tc>
                      <w:tc>
                        <w:tcPr>
                          <w:tcW w:w="37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795241" w:rsidRDefault="009F094E">
                          <w:pPr>
                            <w:pStyle w:val="Style7"/>
                            <w:widowControl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 xml:space="preserve">Заявитель подписывает оба экземпляра проекта договора в течение 10 рабочих дней с даты получения подписанного СО договора и направляет в указанный срок 1 экземпляр СО с приложением документов, подтверждающих полномочия лица, подписавшего договор. В случае несогласия с представленным СО проектом договора и (или) несоответствия его Правилам заявитель в праве в течение 10 рабочих дней со дня получения подписанного СО проекта договора и ТУ направить СО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Правилами. В случае направления заявителем в течение 10 рабочих дней после получения от СО проекта договора мотивированного отказа от подписания этого проекта договора с требованием о </w:t>
                          </w:r>
                          <w:r w:rsidR="00193A65">
                            <w:rPr>
                              <w:rStyle w:val="FontStyle13"/>
                            </w:rPr>
                            <w:t>приседании</w:t>
                          </w:r>
                          <w:r>
                            <w:rPr>
                              <w:rStyle w:val="FontStyle13"/>
                            </w:rPr>
                            <w:t xml:space="preserve"> его в </w:t>
                          </w:r>
                          <w:r w:rsidR="00193A65">
                            <w:rPr>
                              <w:rStyle w:val="FontStyle13"/>
                            </w:rPr>
                            <w:t>соответствие</w:t>
                          </w:r>
                          <w:r>
                            <w:rPr>
                              <w:rStyle w:val="FontStyle13"/>
                            </w:rPr>
                            <w:t xml:space="preserve"> с Правилами СО обязана привести проект договора в </w:t>
                          </w:r>
                          <w:r w:rsidR="00193A65">
                            <w:rPr>
                              <w:rStyle w:val="FontStyle13"/>
                            </w:rPr>
                            <w:t>соответствие</w:t>
                          </w:r>
                          <w:r>
                            <w:rPr>
                              <w:rStyle w:val="FontStyle13"/>
                            </w:rPr>
                            <w:t xml:space="preserve"> с Правилами, в течение 10 рабочих дней со дня получения требования и предоставить заявителю новую редакцию проекта договора для подписания, а также ТУ. В случае ненаправления заявителем подписанного проекта договора либо мотивированного отказа от его подписания, но не ранее чем через 30 рабочих дней со дня получения заявителем подписанного СО проекта договора и ТУ, поданная заявка аннулируется.</w:t>
                          </w:r>
                        </w:p>
                      </w:tc>
                      <w:tc>
                        <w:tcPr>
                          <w:tcW w:w="25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795241" w:rsidRDefault="009F094E" w:rsidP="00B010F1">
                          <w:pPr>
                            <w:pStyle w:val="Style7"/>
                            <w:widowControl/>
                            <w:ind w:firstLine="5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ПП РФ № 861 от</w:t>
                          </w:r>
                        </w:p>
                        <w:p w:rsidR="00795241" w:rsidRDefault="009F094E" w:rsidP="00B010F1">
                          <w:pPr>
                            <w:pStyle w:val="Style7"/>
                            <w:widowControl/>
                            <w:ind w:firstLine="5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27.12.</w:t>
                          </w:r>
                        </w:p>
                        <w:p w:rsidR="00795241" w:rsidRDefault="009F094E" w:rsidP="00B010F1">
                          <w:pPr>
                            <w:pStyle w:val="Style7"/>
                            <w:widowControl/>
                            <w:ind w:firstLine="5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2004</w:t>
                          </w:r>
                        </w:p>
                        <w:p w:rsidR="00795241" w:rsidRDefault="009F094E" w:rsidP="00B010F1">
                          <w:pPr>
                            <w:pStyle w:val="Style7"/>
                            <w:widowControl/>
                            <w:ind w:firstLine="5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(п.15)</w:t>
                          </w:r>
                        </w:p>
                      </w:tc>
                    </w:tr>
                  </w:tbl>
                  <w:p w:rsidR="00795241" w:rsidRDefault="00795241"/>
                </w:txbxContent>
              </v:textbox>
            </v:shape>
            <v:shape id="_x0000_s1028" type="#_x0000_t202" style="position:absolute;left:389;top:3182;width:2769;height:188;mso-wrap-edited:f" o:allowincell="f" filled="f" strokecolor="white" strokeweight="0">
              <v:textbox style="mso-next-textbox:#_x0000_s1028" inset="0,0,0,0">
                <w:txbxContent>
                  <w:p w:rsidR="00795241" w:rsidRDefault="009F094E">
                    <w:pPr>
                      <w:pStyle w:val="Style5"/>
                      <w:widowControl/>
                      <w:jc w:val="both"/>
                      <w:rPr>
                        <w:rStyle w:val="FontStyle12"/>
                      </w:rPr>
                    </w:pPr>
                    <w:r>
                      <w:rPr>
                        <w:rStyle w:val="FontStyle12"/>
                      </w:rPr>
                      <w:t>Порядок оказания услуг (процесса):</w:t>
                    </w:r>
                  </w:p>
                </w:txbxContent>
              </v:textbox>
            </v:shape>
            <w10:wrap type="topAndBottom" anchorx="margin"/>
          </v:group>
        </w:pict>
      </w:r>
      <w:r w:rsidR="009F094E" w:rsidRPr="00E94665">
        <w:rPr>
          <w:rStyle w:val="FontStyle12"/>
        </w:rPr>
        <w:t xml:space="preserve">Условия оказания услуг (процесса): </w:t>
      </w:r>
      <w:r w:rsidR="009F094E" w:rsidRPr="00E94665">
        <w:rPr>
          <w:rStyle w:val="FontStyle13"/>
        </w:rPr>
        <w:t xml:space="preserve">согласно Правил технологического присоединения энергопринимающих устройств потребителей электрической, энергии, объектов по </w:t>
      </w:r>
      <w:r w:rsidR="00193A65" w:rsidRPr="00E94665">
        <w:rPr>
          <w:rStyle w:val="FontStyle13"/>
        </w:rPr>
        <w:t>производству</w:t>
      </w:r>
      <w:r w:rsidR="009F094E" w:rsidRPr="00E94665">
        <w:rPr>
          <w:rStyle w:val="FontStyle13"/>
        </w:rPr>
        <w:t xml:space="preserve"> электрической энергии, а также объектов электросетевого хозяйства, принадлежащих сетевым организациям (ЭО) и иным лицам, к электрическим сетям, утвержденных Постановлением Правительства РФ №861 от 27.12.2004 г. (далее-ПП РФ № 861 от 27.12. 2004) на основании заявки на технологическое присоединение (ТП)</w:t>
      </w:r>
    </w:p>
    <w:tbl>
      <w:tblPr>
        <w:tblW w:w="12049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1843"/>
        <w:gridCol w:w="2268"/>
        <w:gridCol w:w="2126"/>
        <w:gridCol w:w="3686"/>
        <w:gridCol w:w="1701"/>
      </w:tblGrid>
      <w:tr w:rsidR="00795241" w:rsidRPr="00E94665" w:rsidTr="008854F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41" w:rsidRPr="00E94665" w:rsidRDefault="009F094E" w:rsidP="00E94665">
            <w:pPr>
              <w:pStyle w:val="Style8"/>
              <w:widowControl/>
              <w:jc w:val="center"/>
              <w:rPr>
                <w:rStyle w:val="FontStyle12"/>
              </w:rPr>
            </w:pPr>
            <w:r w:rsidRPr="00E94665">
              <w:rPr>
                <w:rStyle w:val="FontStyle12"/>
              </w:rPr>
              <w:t>№ п/п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41" w:rsidRPr="00E94665" w:rsidRDefault="009F094E" w:rsidP="00E94665">
            <w:pPr>
              <w:pStyle w:val="Style8"/>
              <w:widowControl/>
              <w:spacing w:line="240" w:lineRule="auto"/>
              <w:jc w:val="center"/>
              <w:rPr>
                <w:rStyle w:val="FontStyle12"/>
              </w:rPr>
            </w:pPr>
            <w:r w:rsidRPr="00E94665">
              <w:rPr>
                <w:rStyle w:val="FontStyle12"/>
              </w:rPr>
              <w:t>Этап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41" w:rsidRPr="00E94665" w:rsidRDefault="009F094E" w:rsidP="00E94665">
            <w:pPr>
              <w:pStyle w:val="Style8"/>
              <w:widowControl/>
              <w:spacing w:line="240" w:lineRule="auto"/>
              <w:jc w:val="center"/>
              <w:rPr>
                <w:rStyle w:val="FontStyle12"/>
              </w:rPr>
            </w:pPr>
            <w:r w:rsidRPr="00E94665">
              <w:rPr>
                <w:rStyle w:val="FontStyle12"/>
              </w:rPr>
              <w:t>Содержание/Условия этапа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41" w:rsidRPr="00E94665" w:rsidRDefault="009F094E" w:rsidP="00E94665">
            <w:pPr>
              <w:pStyle w:val="Style8"/>
              <w:widowControl/>
              <w:spacing w:line="240" w:lineRule="auto"/>
              <w:jc w:val="center"/>
              <w:rPr>
                <w:rStyle w:val="FontStyle12"/>
              </w:rPr>
            </w:pPr>
            <w:r w:rsidRPr="00E94665">
              <w:rPr>
                <w:rStyle w:val="FontStyle12"/>
              </w:rPr>
              <w:t>Форма предоставления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41" w:rsidRPr="00E94665" w:rsidRDefault="009F094E" w:rsidP="00E94665">
            <w:pPr>
              <w:pStyle w:val="Style8"/>
              <w:widowControl/>
              <w:spacing w:line="240" w:lineRule="auto"/>
              <w:jc w:val="center"/>
              <w:rPr>
                <w:rStyle w:val="FontStyle12"/>
              </w:rPr>
            </w:pPr>
            <w:r w:rsidRPr="00E94665">
              <w:rPr>
                <w:rStyle w:val="FontStyle12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41" w:rsidRPr="00E94665" w:rsidRDefault="009F094E" w:rsidP="00E94665">
            <w:pPr>
              <w:pStyle w:val="Style6"/>
              <w:widowControl/>
              <w:spacing w:line="211" w:lineRule="exact"/>
              <w:ind w:firstLine="5"/>
              <w:jc w:val="center"/>
              <w:rPr>
                <w:rStyle w:val="FontStyle12"/>
              </w:rPr>
            </w:pPr>
            <w:r w:rsidRPr="00E94665">
              <w:rPr>
                <w:rStyle w:val="FontStyle12"/>
              </w:rPr>
              <w:t>Ссылка на</w:t>
            </w:r>
          </w:p>
          <w:p w:rsidR="00795241" w:rsidRPr="00E94665" w:rsidRDefault="009F094E" w:rsidP="00E94665">
            <w:pPr>
              <w:pStyle w:val="Style8"/>
              <w:widowControl/>
              <w:spacing w:line="211" w:lineRule="exact"/>
              <w:jc w:val="center"/>
              <w:rPr>
                <w:rStyle w:val="FontStyle12"/>
              </w:rPr>
            </w:pPr>
            <w:r w:rsidRPr="00E94665">
              <w:rPr>
                <w:rStyle w:val="FontStyle12"/>
              </w:rPr>
              <w:t>нормами</w:t>
            </w:r>
          </w:p>
        </w:tc>
      </w:tr>
      <w:tr w:rsidR="00795241" w:rsidRPr="00E94665" w:rsidTr="008854F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41" w:rsidRPr="00E94665" w:rsidRDefault="009F094E" w:rsidP="00E94665">
            <w:pPr>
              <w:pStyle w:val="Style7"/>
              <w:widowControl/>
              <w:spacing w:line="240" w:lineRule="auto"/>
              <w:jc w:val="center"/>
              <w:rPr>
                <w:rStyle w:val="FontStyle13"/>
              </w:rPr>
            </w:pPr>
            <w:r w:rsidRPr="00E94665">
              <w:rPr>
                <w:rStyle w:val="FontStyle13"/>
              </w:rPr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41" w:rsidRPr="00E94665" w:rsidRDefault="009F094E" w:rsidP="00E94665">
            <w:pPr>
              <w:pStyle w:val="Style7"/>
              <w:widowControl/>
              <w:spacing w:line="240" w:lineRule="auto"/>
              <w:jc w:val="center"/>
              <w:rPr>
                <w:rStyle w:val="FontStyle13"/>
              </w:rPr>
            </w:pPr>
            <w:r w:rsidRPr="00E94665">
              <w:rPr>
                <w:rStyle w:val="FontStyle13"/>
              </w:rPr>
              <w:t>Проведение оплаты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41" w:rsidRPr="00E94665" w:rsidRDefault="009F094E" w:rsidP="00E94665">
            <w:pPr>
              <w:pStyle w:val="Style7"/>
              <w:widowControl/>
              <w:jc w:val="center"/>
              <w:rPr>
                <w:rStyle w:val="FontStyle13"/>
              </w:rPr>
            </w:pPr>
            <w:r w:rsidRPr="00E94665">
              <w:rPr>
                <w:rStyle w:val="FontStyle13"/>
              </w:rPr>
              <w:t>В соответствии с условиями договора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41" w:rsidRPr="00E94665" w:rsidRDefault="009F094E" w:rsidP="00E94665">
            <w:pPr>
              <w:pStyle w:val="Style7"/>
              <w:widowControl/>
              <w:jc w:val="center"/>
              <w:rPr>
                <w:rStyle w:val="FontStyle13"/>
              </w:rPr>
            </w:pPr>
            <w:r w:rsidRPr="00E94665">
              <w:rPr>
                <w:rStyle w:val="FontStyle13"/>
              </w:rPr>
              <w:t>Оплата по договору производится путем внесения денежных средств на расчетный счет СО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41" w:rsidRPr="00E94665" w:rsidRDefault="00795241" w:rsidP="00E94665">
            <w:pPr>
              <w:pStyle w:val="Style10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41" w:rsidRPr="00E94665" w:rsidRDefault="009F094E" w:rsidP="00E94665">
            <w:pPr>
              <w:pStyle w:val="Style7"/>
              <w:widowControl/>
              <w:jc w:val="center"/>
              <w:rPr>
                <w:rStyle w:val="FontStyle13"/>
              </w:rPr>
            </w:pPr>
            <w:r w:rsidRPr="00E94665">
              <w:rPr>
                <w:rStyle w:val="FontStyle13"/>
              </w:rPr>
              <w:t>ПП РФ № 861 от 27.12. 2004</w:t>
            </w:r>
          </w:p>
          <w:p w:rsidR="00795241" w:rsidRPr="00E94665" w:rsidRDefault="009F094E" w:rsidP="00E94665">
            <w:pPr>
              <w:pStyle w:val="Style7"/>
              <w:widowControl/>
              <w:spacing w:line="240" w:lineRule="auto"/>
              <w:jc w:val="center"/>
              <w:rPr>
                <w:rStyle w:val="FontStyle13"/>
              </w:rPr>
            </w:pPr>
            <w:r w:rsidRPr="00E94665">
              <w:rPr>
                <w:rStyle w:val="FontStyle13"/>
              </w:rPr>
              <w:t>(п.15)</w:t>
            </w:r>
          </w:p>
        </w:tc>
      </w:tr>
      <w:tr w:rsidR="00795241" w:rsidRPr="00E94665" w:rsidTr="008854F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41" w:rsidRPr="00E94665" w:rsidRDefault="009F094E" w:rsidP="00E94665">
            <w:pPr>
              <w:pStyle w:val="Style7"/>
              <w:widowControl/>
              <w:spacing w:line="240" w:lineRule="auto"/>
              <w:jc w:val="center"/>
              <w:rPr>
                <w:rStyle w:val="FontStyle13"/>
              </w:rPr>
            </w:pPr>
            <w:r w:rsidRPr="00E94665">
              <w:rPr>
                <w:rStyle w:val="FontStyle13"/>
              </w:rPr>
              <w:t>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41" w:rsidRPr="00E94665" w:rsidRDefault="009F094E" w:rsidP="00E94665">
            <w:pPr>
              <w:pStyle w:val="Style7"/>
              <w:widowControl/>
              <w:jc w:val="center"/>
              <w:rPr>
                <w:rStyle w:val="FontStyle13"/>
              </w:rPr>
            </w:pPr>
            <w:r w:rsidRPr="00E94665">
              <w:rPr>
                <w:rStyle w:val="FontStyle13"/>
              </w:rPr>
              <w:t>Выполнение сторонами договора мероприятий, предусмотренных договором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41" w:rsidRPr="00E94665" w:rsidRDefault="009F094E" w:rsidP="00E94665">
            <w:pPr>
              <w:pStyle w:val="Style7"/>
              <w:widowControl/>
              <w:jc w:val="center"/>
              <w:rPr>
                <w:rStyle w:val="FontStyle13"/>
              </w:rPr>
            </w:pPr>
            <w:r w:rsidRPr="00E94665">
              <w:rPr>
                <w:rStyle w:val="FontStyle13"/>
              </w:rPr>
              <w:t>Заявитель исполняет указанные обязательства в ределах границ участка, на котором расположены присоединяемые ЭУ заявителя, СО исполняет указанные обязательства (в том числе в части урегулирования отношения с иными лицами) до границ участка, на котором расположены присоединяемые ЭУ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41" w:rsidRPr="00E94665" w:rsidRDefault="009F094E" w:rsidP="00E94665">
            <w:pPr>
              <w:pStyle w:val="Style7"/>
              <w:widowControl/>
              <w:jc w:val="center"/>
              <w:rPr>
                <w:rStyle w:val="FontStyle13"/>
              </w:rPr>
            </w:pPr>
            <w:r w:rsidRPr="00E94665">
              <w:rPr>
                <w:rStyle w:val="FontStyle13"/>
              </w:rPr>
              <w:t>Разработка проектной документации, выполнение сторонами мероприятий предусмотренные ТУ, осуществление СО мероприятий по подключению ЭУ под действие аппаратуры противоаварийной и режимной автоматики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41" w:rsidRPr="00E94665" w:rsidRDefault="009F094E" w:rsidP="00E94665">
            <w:pPr>
              <w:pStyle w:val="Style7"/>
              <w:widowControl/>
              <w:jc w:val="center"/>
              <w:rPr>
                <w:rStyle w:val="FontStyle13"/>
              </w:rPr>
            </w:pPr>
            <w:r w:rsidRPr="00E94665">
              <w:rPr>
                <w:rStyle w:val="FontStyle13"/>
              </w:rPr>
              <w:t>В соответствии с п. 15 Правил ТП, в зависимости от условий технологического присоединения.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41" w:rsidRPr="00E94665" w:rsidRDefault="009F094E" w:rsidP="00E94665">
            <w:pPr>
              <w:pStyle w:val="Style7"/>
              <w:widowControl/>
              <w:spacing w:line="240" w:lineRule="auto"/>
              <w:jc w:val="center"/>
              <w:rPr>
                <w:rStyle w:val="FontStyle13"/>
              </w:rPr>
            </w:pPr>
            <w:r w:rsidRPr="00E94665">
              <w:rPr>
                <w:rStyle w:val="FontStyle13"/>
              </w:rPr>
              <w:t>ПП РФ</w:t>
            </w:r>
          </w:p>
          <w:p w:rsidR="00795241" w:rsidRPr="00E94665" w:rsidRDefault="009F094E" w:rsidP="00E94665">
            <w:pPr>
              <w:pStyle w:val="Style7"/>
              <w:widowControl/>
              <w:ind w:left="5" w:hanging="5"/>
              <w:jc w:val="center"/>
              <w:rPr>
                <w:rStyle w:val="FontStyle13"/>
              </w:rPr>
            </w:pPr>
            <w:r w:rsidRPr="00E94665">
              <w:rPr>
                <w:rStyle w:val="FontStyle13"/>
              </w:rPr>
              <w:t>№ 861 от 27.12.</w:t>
            </w:r>
          </w:p>
          <w:p w:rsidR="00795241" w:rsidRPr="00E94665" w:rsidRDefault="009F094E" w:rsidP="00E94665">
            <w:pPr>
              <w:pStyle w:val="Style7"/>
              <w:widowControl/>
              <w:spacing w:line="240" w:lineRule="auto"/>
              <w:jc w:val="center"/>
              <w:rPr>
                <w:rStyle w:val="FontStyle13"/>
              </w:rPr>
            </w:pPr>
            <w:r w:rsidRPr="00E94665">
              <w:rPr>
                <w:rStyle w:val="FontStyle13"/>
              </w:rPr>
              <w:t>2004</w:t>
            </w:r>
          </w:p>
        </w:tc>
      </w:tr>
      <w:tr w:rsidR="00795241" w:rsidRPr="00E94665" w:rsidTr="008854F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5241" w:rsidRPr="00E94665" w:rsidRDefault="009F094E" w:rsidP="00E94665">
            <w:pPr>
              <w:pStyle w:val="Style7"/>
              <w:widowControl/>
              <w:spacing w:line="240" w:lineRule="auto"/>
              <w:jc w:val="center"/>
              <w:rPr>
                <w:rStyle w:val="FontStyle13"/>
              </w:rPr>
            </w:pPr>
            <w:r w:rsidRPr="00E94665">
              <w:rPr>
                <w:rStyle w:val="FontStyle13"/>
              </w:rPr>
              <w:t>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5241" w:rsidRPr="00E94665" w:rsidRDefault="009F094E" w:rsidP="00E94665">
            <w:pPr>
              <w:pStyle w:val="Style7"/>
              <w:widowControl/>
              <w:jc w:val="center"/>
              <w:rPr>
                <w:rStyle w:val="FontStyle13"/>
              </w:rPr>
            </w:pPr>
            <w:r w:rsidRPr="00E94665">
              <w:rPr>
                <w:rStyle w:val="FontStyle13"/>
              </w:rPr>
              <w:t>Проверка выполнения заявителем и сетевой организацией технический условий в соответствии с разделом IX Правил ТП.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5241" w:rsidRPr="00E94665" w:rsidRDefault="009F094E" w:rsidP="00E94665">
            <w:pPr>
              <w:pStyle w:val="Style7"/>
              <w:widowControl/>
              <w:ind w:left="5" w:hanging="5"/>
              <w:jc w:val="center"/>
              <w:rPr>
                <w:rStyle w:val="FontStyle13"/>
              </w:rPr>
            </w:pPr>
            <w:r w:rsidRPr="00E94665">
              <w:rPr>
                <w:rStyle w:val="FontStyle13"/>
              </w:rPr>
              <w:t xml:space="preserve">Уведомление заявителем о выполнении ТУ, осмотр сетевой организацией, с участием заявителя, присоединяемых электроустановок заявителя, включая вводные распределительные устройства, с выдачей акта о выполнении </w:t>
            </w:r>
            <w:r w:rsidRPr="00E94665">
              <w:rPr>
                <w:rStyle w:val="FontStyle13"/>
              </w:rPr>
              <w:lastRenderedPageBreak/>
              <w:t>технических условий.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5241" w:rsidRPr="00E94665" w:rsidRDefault="009F094E" w:rsidP="00E94665">
            <w:pPr>
              <w:pStyle w:val="Style7"/>
              <w:widowControl/>
              <w:jc w:val="center"/>
              <w:rPr>
                <w:rStyle w:val="FontStyle13"/>
              </w:rPr>
            </w:pPr>
            <w:r w:rsidRPr="00E94665">
              <w:rPr>
                <w:rStyle w:val="FontStyle13"/>
              </w:rPr>
              <w:lastRenderedPageBreak/>
              <w:t xml:space="preserve">Для проверки выполнения ТУ заявитель представляет в СО уведомление о выполнении ТУ с приложением технической, проектной и исполнительно-технической документации. СО рассматривает представленные документы, </w:t>
            </w:r>
            <w:r w:rsidRPr="00E94665">
              <w:rPr>
                <w:rStyle w:val="FontStyle13"/>
              </w:rPr>
              <w:lastRenderedPageBreak/>
              <w:t>и осуществляет осмотр ЭУ. По результатам мероприятий по проверке выполнения ТУ, СО составляет и направляет для подписания заявителю подписанный со своей стороны в 2 экземплярах акт о выполнении ТУ. Заявитель в течение 5 дней, со дня получения акта о выполнении ТУ, возвращает в СО один экземпляр подписанного со своей стороны акт о выполнении ТУ.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5241" w:rsidRPr="00E94665" w:rsidRDefault="009F094E" w:rsidP="00E94665">
            <w:pPr>
              <w:pStyle w:val="Style7"/>
              <w:widowControl/>
              <w:jc w:val="center"/>
              <w:rPr>
                <w:rStyle w:val="FontStyle13"/>
              </w:rPr>
            </w:pPr>
            <w:r w:rsidRPr="00E94665">
              <w:rPr>
                <w:rStyle w:val="FontStyle13"/>
              </w:rPr>
              <w:lastRenderedPageBreak/>
              <w:t>В течение 10 дней со дня получения сетевой организацией уведомления от заявителя о выполнении им 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5241" w:rsidRPr="00E94665" w:rsidRDefault="009F094E" w:rsidP="00E94665">
            <w:pPr>
              <w:pStyle w:val="Style7"/>
              <w:widowControl/>
              <w:jc w:val="center"/>
              <w:rPr>
                <w:rStyle w:val="FontStyle13"/>
              </w:rPr>
            </w:pPr>
            <w:r w:rsidRPr="00E94665">
              <w:rPr>
                <w:rStyle w:val="FontStyle13"/>
              </w:rPr>
              <w:t>ПП РФ № 861 от</w:t>
            </w:r>
          </w:p>
          <w:p w:rsidR="00795241" w:rsidRPr="00E94665" w:rsidRDefault="009F094E" w:rsidP="00E94665">
            <w:pPr>
              <w:pStyle w:val="Style7"/>
              <w:widowControl/>
              <w:spacing w:line="240" w:lineRule="auto"/>
              <w:jc w:val="center"/>
              <w:rPr>
                <w:rStyle w:val="FontStyle13"/>
              </w:rPr>
            </w:pPr>
            <w:r w:rsidRPr="00E94665">
              <w:rPr>
                <w:rStyle w:val="FontStyle13"/>
              </w:rPr>
              <w:t>27.12.</w:t>
            </w:r>
          </w:p>
          <w:p w:rsidR="00795241" w:rsidRPr="00E94665" w:rsidRDefault="009F094E" w:rsidP="00E94665">
            <w:pPr>
              <w:pStyle w:val="Style7"/>
              <w:widowControl/>
              <w:spacing w:line="240" w:lineRule="auto"/>
              <w:jc w:val="center"/>
              <w:rPr>
                <w:rStyle w:val="FontStyle13"/>
              </w:rPr>
            </w:pPr>
            <w:r w:rsidRPr="00E94665">
              <w:rPr>
                <w:rStyle w:val="FontStyle13"/>
              </w:rPr>
              <w:t>2004</w:t>
            </w:r>
          </w:p>
        </w:tc>
      </w:tr>
      <w:tr w:rsidR="00795241" w:rsidRPr="00E94665" w:rsidTr="008854F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41" w:rsidRPr="00E94665" w:rsidRDefault="009F094E" w:rsidP="00E94665">
            <w:pPr>
              <w:pStyle w:val="Style6"/>
              <w:widowControl/>
              <w:ind w:left="5" w:hanging="5"/>
              <w:jc w:val="center"/>
              <w:rPr>
                <w:rStyle w:val="FontStyle12"/>
              </w:rPr>
            </w:pPr>
            <w:r w:rsidRPr="00E94665">
              <w:rPr>
                <w:rStyle w:val="FontStyle12"/>
              </w:rPr>
              <w:lastRenderedPageBreak/>
              <w:t>№ п/п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41" w:rsidRPr="00E94665" w:rsidRDefault="009F094E" w:rsidP="00E94665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E94665">
              <w:rPr>
                <w:rStyle w:val="FontStyle12"/>
              </w:rPr>
              <w:t>Этап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41" w:rsidRPr="00E94665" w:rsidRDefault="009F094E" w:rsidP="00E94665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E94665">
              <w:rPr>
                <w:rStyle w:val="FontStyle12"/>
              </w:rPr>
              <w:t>Содержание/Условия этапа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41" w:rsidRPr="00E94665" w:rsidRDefault="009F094E" w:rsidP="00E94665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E94665">
              <w:rPr>
                <w:rStyle w:val="FontStyle12"/>
              </w:rPr>
              <w:t>Форма предоставления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41" w:rsidRPr="00E94665" w:rsidRDefault="009F094E" w:rsidP="00E94665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E94665">
              <w:rPr>
                <w:rStyle w:val="FontStyle12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41" w:rsidRPr="00E94665" w:rsidRDefault="009F094E" w:rsidP="00E94665">
            <w:pPr>
              <w:pStyle w:val="Style6"/>
              <w:widowControl/>
              <w:spacing w:line="211" w:lineRule="exact"/>
              <w:ind w:firstLine="5"/>
              <w:jc w:val="center"/>
              <w:rPr>
                <w:rStyle w:val="FontStyle12"/>
              </w:rPr>
            </w:pPr>
            <w:r w:rsidRPr="00E94665">
              <w:rPr>
                <w:rStyle w:val="FontStyle12"/>
              </w:rPr>
              <w:t>Ссылка на</w:t>
            </w:r>
          </w:p>
          <w:p w:rsidR="00795241" w:rsidRPr="00E94665" w:rsidRDefault="00193A65" w:rsidP="00E94665">
            <w:pPr>
              <w:pStyle w:val="Style6"/>
              <w:widowControl/>
              <w:spacing w:line="211" w:lineRule="exact"/>
              <w:jc w:val="center"/>
              <w:rPr>
                <w:rStyle w:val="FontStyle12"/>
              </w:rPr>
            </w:pPr>
            <w:r w:rsidRPr="00E94665">
              <w:rPr>
                <w:rStyle w:val="FontStyle12"/>
              </w:rPr>
              <w:t>н</w:t>
            </w:r>
            <w:r w:rsidR="009F094E" w:rsidRPr="00E94665">
              <w:rPr>
                <w:rStyle w:val="FontStyle12"/>
              </w:rPr>
              <w:t>ормати</w:t>
            </w:r>
            <w:r w:rsidRPr="00E94665">
              <w:rPr>
                <w:rStyle w:val="FontStyle12"/>
              </w:rPr>
              <w:t>вный акт</w:t>
            </w:r>
          </w:p>
        </w:tc>
      </w:tr>
      <w:tr w:rsidR="00795241" w:rsidRPr="00E94665" w:rsidTr="008854F9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5241" w:rsidRPr="00E94665" w:rsidRDefault="009F094E" w:rsidP="00E94665">
            <w:pPr>
              <w:pStyle w:val="Style9"/>
              <w:widowControl/>
              <w:jc w:val="center"/>
              <w:rPr>
                <w:rStyle w:val="FontStyle13"/>
              </w:rPr>
            </w:pPr>
            <w:r w:rsidRPr="00E94665">
              <w:rPr>
                <w:rStyle w:val="FontStyle13"/>
              </w:rPr>
              <w:t>7. 8.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41" w:rsidRPr="00E94665" w:rsidRDefault="009F094E" w:rsidP="00E94665">
            <w:pPr>
              <w:pStyle w:val="Style7"/>
              <w:widowControl/>
              <w:jc w:val="center"/>
              <w:rPr>
                <w:rStyle w:val="FontStyle13"/>
              </w:rPr>
            </w:pPr>
            <w:r w:rsidRPr="00E94665">
              <w:rPr>
                <w:rStyle w:val="FontStyle13"/>
              </w:rPr>
              <w:t>Осуществление сетевой организацией фактического присоединения объектов заявителя к электрическим сетям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41" w:rsidRPr="00E94665" w:rsidRDefault="009F094E" w:rsidP="00E94665">
            <w:pPr>
              <w:pStyle w:val="Style9"/>
              <w:widowControl/>
              <w:spacing w:line="216" w:lineRule="exact"/>
              <w:jc w:val="center"/>
              <w:rPr>
                <w:rStyle w:val="FontStyle13"/>
              </w:rPr>
            </w:pPr>
            <w:r w:rsidRPr="00E94665">
              <w:rPr>
                <w:rStyle w:val="FontStyle13"/>
              </w:rPr>
              <w:t>Комплекс технических и</w:t>
            </w:r>
          </w:p>
          <w:p w:rsidR="00795241" w:rsidRPr="00E94665" w:rsidRDefault="009F094E" w:rsidP="00E94665">
            <w:pPr>
              <w:pStyle w:val="Style9"/>
              <w:widowControl/>
              <w:spacing w:line="216" w:lineRule="exact"/>
              <w:jc w:val="center"/>
              <w:rPr>
                <w:rStyle w:val="FontStyle13"/>
              </w:rPr>
            </w:pPr>
            <w:r w:rsidRPr="00E94665">
              <w:rPr>
                <w:rStyle w:val="FontStyle13"/>
              </w:rPr>
              <w:t>организационных</w:t>
            </w:r>
          </w:p>
          <w:p w:rsidR="00795241" w:rsidRPr="00E94665" w:rsidRDefault="009F094E" w:rsidP="00E94665">
            <w:pPr>
              <w:pStyle w:val="Style9"/>
              <w:widowControl/>
              <w:spacing w:line="216" w:lineRule="exact"/>
              <w:jc w:val="center"/>
              <w:rPr>
                <w:rStyle w:val="FontStyle13"/>
              </w:rPr>
            </w:pPr>
            <w:r w:rsidRPr="00E94665">
              <w:rPr>
                <w:rStyle w:val="FontStyle13"/>
              </w:rPr>
              <w:t>мероприятий</w:t>
            </w:r>
          </w:p>
          <w:p w:rsidR="00795241" w:rsidRPr="00E94665" w:rsidRDefault="009F094E" w:rsidP="00E94665">
            <w:pPr>
              <w:pStyle w:val="Style7"/>
              <w:widowControl/>
              <w:jc w:val="center"/>
              <w:rPr>
                <w:rStyle w:val="FontStyle13"/>
              </w:rPr>
            </w:pPr>
            <w:r w:rsidRPr="00E94665">
              <w:rPr>
                <w:rStyle w:val="FontStyle13"/>
              </w:rPr>
              <w:t xml:space="preserve">обеспечивающих физическое соединение (контакт) объектов электросетевого хозяйства СО, в которую была подана заявка, и объектов заявителя (ЭУ) без осуществления фактической подачи (приёма) напряжения и мощности на объекты заявителя. Необходимо наличие подписанного акта о выполнении ТУ. В случаях предусмотренных требованиями п.7 Правил ТП -предоставление в адрес </w:t>
            </w:r>
            <w:r w:rsidR="00193A65" w:rsidRPr="00E94665">
              <w:rPr>
                <w:rStyle w:val="FontStyle13"/>
              </w:rPr>
              <w:t xml:space="preserve"> сетевой компании </w:t>
            </w:r>
            <w:r w:rsidRPr="00E94665">
              <w:rPr>
                <w:rStyle w:val="FontStyle13"/>
              </w:rPr>
              <w:t>Разрешения Росстехнадзора на допуск электроустановки в эксплуатацию. Либо направленного в Росстехнадзор уведомления о допуске в эксплуатацию</w:t>
            </w:r>
          </w:p>
          <w:p w:rsidR="00795241" w:rsidRPr="00E94665" w:rsidRDefault="009F094E" w:rsidP="00E94665">
            <w:pPr>
              <w:pStyle w:val="Style9"/>
              <w:widowControl/>
              <w:spacing w:line="240" w:lineRule="auto"/>
              <w:jc w:val="center"/>
              <w:rPr>
                <w:rStyle w:val="FontStyle13"/>
              </w:rPr>
            </w:pPr>
            <w:r w:rsidRPr="00E94665">
              <w:rPr>
                <w:rStyle w:val="FontStyle13"/>
              </w:rPr>
              <w:t>ЭУ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41" w:rsidRPr="00E94665" w:rsidRDefault="009F094E" w:rsidP="00E94665">
            <w:pPr>
              <w:pStyle w:val="Style7"/>
              <w:widowControl/>
              <w:jc w:val="center"/>
              <w:rPr>
                <w:rStyle w:val="FontStyle13"/>
              </w:rPr>
            </w:pPr>
            <w:r w:rsidRPr="00E94665">
              <w:rPr>
                <w:rStyle w:val="FontStyle13"/>
              </w:rPr>
              <w:t>Фиксация коммутационного аппарата в положении "отключено"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41" w:rsidRPr="00E94665" w:rsidRDefault="009F094E" w:rsidP="00E94665">
            <w:pPr>
              <w:pStyle w:val="Style9"/>
              <w:widowControl/>
              <w:spacing w:line="240" w:lineRule="auto"/>
              <w:jc w:val="center"/>
              <w:rPr>
                <w:rStyle w:val="FontStyle13"/>
              </w:rPr>
            </w:pPr>
            <w:r w:rsidRPr="00E94665">
              <w:rPr>
                <w:rStyle w:val="FontStyle13"/>
              </w:rPr>
              <w:t>В соответствии с условиями договора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41" w:rsidRPr="00E94665" w:rsidRDefault="009F094E" w:rsidP="00E94665">
            <w:pPr>
              <w:pStyle w:val="Style9"/>
              <w:widowControl/>
              <w:spacing w:line="216" w:lineRule="exact"/>
              <w:jc w:val="center"/>
              <w:rPr>
                <w:rStyle w:val="FontStyle13"/>
              </w:rPr>
            </w:pPr>
            <w:r w:rsidRPr="00E94665">
              <w:rPr>
                <w:rStyle w:val="FontStyle13"/>
              </w:rPr>
              <w:t>ПП РФ</w:t>
            </w:r>
          </w:p>
          <w:p w:rsidR="00795241" w:rsidRPr="00E94665" w:rsidRDefault="009F094E" w:rsidP="00E94665">
            <w:pPr>
              <w:pStyle w:val="Style9"/>
              <w:widowControl/>
              <w:spacing w:line="216" w:lineRule="exact"/>
              <w:jc w:val="center"/>
              <w:rPr>
                <w:rStyle w:val="FontStyle13"/>
              </w:rPr>
            </w:pPr>
            <w:r w:rsidRPr="00E94665">
              <w:rPr>
                <w:rStyle w:val="FontStyle13"/>
              </w:rPr>
              <w:t>№ 861 от</w:t>
            </w:r>
          </w:p>
          <w:p w:rsidR="00795241" w:rsidRPr="00E94665" w:rsidRDefault="009F094E" w:rsidP="00E94665">
            <w:pPr>
              <w:pStyle w:val="Style9"/>
              <w:widowControl/>
              <w:spacing w:line="216" w:lineRule="exact"/>
              <w:jc w:val="center"/>
              <w:rPr>
                <w:rStyle w:val="FontStyle13"/>
              </w:rPr>
            </w:pPr>
            <w:r w:rsidRPr="00E94665">
              <w:rPr>
                <w:rStyle w:val="FontStyle13"/>
              </w:rPr>
              <w:t>27.12.</w:t>
            </w:r>
          </w:p>
          <w:p w:rsidR="00795241" w:rsidRPr="00E94665" w:rsidRDefault="009F094E" w:rsidP="00E94665">
            <w:pPr>
              <w:pStyle w:val="Style9"/>
              <w:widowControl/>
              <w:spacing w:line="216" w:lineRule="exact"/>
              <w:jc w:val="center"/>
              <w:rPr>
                <w:rStyle w:val="FontStyle13"/>
              </w:rPr>
            </w:pPr>
            <w:r w:rsidRPr="00E94665">
              <w:rPr>
                <w:rStyle w:val="FontStyle13"/>
              </w:rPr>
              <w:t>2004</w:t>
            </w:r>
          </w:p>
        </w:tc>
      </w:tr>
      <w:tr w:rsidR="00795241" w:rsidRPr="00E94665" w:rsidTr="008854F9"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41" w:rsidRPr="00E94665" w:rsidRDefault="00795241" w:rsidP="00E94665">
            <w:pPr>
              <w:widowControl/>
              <w:jc w:val="center"/>
              <w:rPr>
                <w:rStyle w:val="FontStyle13"/>
              </w:rPr>
            </w:pPr>
          </w:p>
          <w:p w:rsidR="00795241" w:rsidRPr="00E94665" w:rsidRDefault="00795241" w:rsidP="00E94665">
            <w:pPr>
              <w:widowControl/>
              <w:jc w:val="center"/>
              <w:rPr>
                <w:rStyle w:val="FontStyle13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41" w:rsidRPr="00E94665" w:rsidRDefault="009F094E" w:rsidP="00E94665">
            <w:pPr>
              <w:pStyle w:val="Style7"/>
              <w:widowControl/>
              <w:jc w:val="center"/>
              <w:rPr>
                <w:rStyle w:val="FontStyle13"/>
              </w:rPr>
            </w:pPr>
            <w:r w:rsidRPr="00E94665">
              <w:rPr>
                <w:rStyle w:val="FontStyle13"/>
              </w:rPr>
              <w:t>Фактический прием (подача) напряжения и мощности, составление акта об осуществлении технологического присоединения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41" w:rsidRPr="00E94665" w:rsidRDefault="009F094E" w:rsidP="00E94665">
            <w:pPr>
              <w:pStyle w:val="Style7"/>
              <w:widowControl/>
              <w:jc w:val="center"/>
              <w:rPr>
                <w:rStyle w:val="FontStyle13"/>
              </w:rPr>
            </w:pPr>
            <w:r w:rsidRPr="00E94665">
              <w:rPr>
                <w:rStyle w:val="FontStyle13"/>
              </w:rPr>
              <w:t>Наличие подписанного акта о выполнении технических условий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41" w:rsidRPr="00E94665" w:rsidRDefault="009F094E" w:rsidP="00E94665">
            <w:pPr>
              <w:pStyle w:val="Style7"/>
              <w:widowControl/>
              <w:jc w:val="center"/>
              <w:rPr>
                <w:rStyle w:val="FontStyle13"/>
              </w:rPr>
            </w:pPr>
            <w:r w:rsidRPr="00E94665">
              <w:rPr>
                <w:rStyle w:val="FontStyle13"/>
              </w:rPr>
              <w:t>Фактический прием/подача напряжения. Фиксация коммутационного аппарата в положении "включено". Оформление и подписание заявителем акта об осуществлении технологического присоединения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41" w:rsidRPr="00E94665" w:rsidRDefault="00795241" w:rsidP="00E94665">
            <w:pPr>
              <w:pStyle w:val="Style10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41" w:rsidRPr="00E94665" w:rsidRDefault="009F094E" w:rsidP="00E94665">
            <w:pPr>
              <w:pStyle w:val="Style9"/>
              <w:widowControl/>
              <w:spacing w:line="240" w:lineRule="auto"/>
              <w:jc w:val="center"/>
              <w:rPr>
                <w:rStyle w:val="FontStyle13"/>
              </w:rPr>
            </w:pPr>
            <w:r w:rsidRPr="00E94665">
              <w:rPr>
                <w:rStyle w:val="FontStyle13"/>
              </w:rPr>
              <w:t>ПП РФ</w:t>
            </w:r>
          </w:p>
          <w:p w:rsidR="00795241" w:rsidRPr="00E94665" w:rsidRDefault="009F094E" w:rsidP="00E94665">
            <w:pPr>
              <w:pStyle w:val="Style7"/>
              <w:widowControl/>
              <w:ind w:left="5" w:hanging="5"/>
              <w:jc w:val="center"/>
              <w:rPr>
                <w:rStyle w:val="FontStyle13"/>
              </w:rPr>
            </w:pPr>
            <w:r w:rsidRPr="00E94665">
              <w:rPr>
                <w:rStyle w:val="FontStyle13"/>
              </w:rPr>
              <w:t>№ 861 от 27.12.</w:t>
            </w:r>
          </w:p>
          <w:p w:rsidR="00795241" w:rsidRPr="00E94665" w:rsidRDefault="009F094E" w:rsidP="00E94665">
            <w:pPr>
              <w:pStyle w:val="Style9"/>
              <w:widowControl/>
              <w:spacing w:line="240" w:lineRule="auto"/>
              <w:jc w:val="center"/>
              <w:rPr>
                <w:rStyle w:val="FontStyle13"/>
              </w:rPr>
            </w:pPr>
            <w:r w:rsidRPr="00E94665">
              <w:rPr>
                <w:rStyle w:val="FontStyle13"/>
              </w:rPr>
              <w:t>2004</w:t>
            </w:r>
          </w:p>
        </w:tc>
      </w:tr>
      <w:tr w:rsidR="00795241" w:rsidRPr="00E94665" w:rsidTr="008854F9">
        <w:tc>
          <w:tcPr>
            <w:tcW w:w="12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41" w:rsidRPr="00E94665" w:rsidRDefault="00795241" w:rsidP="00E94665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</w:p>
        </w:tc>
      </w:tr>
    </w:tbl>
    <w:p w:rsidR="00193A65" w:rsidRPr="00E94665" w:rsidRDefault="00193A65" w:rsidP="00E94665">
      <w:pPr>
        <w:jc w:val="center"/>
        <w:rPr>
          <w:sz w:val="16"/>
          <w:szCs w:val="16"/>
        </w:rPr>
      </w:pPr>
    </w:p>
    <w:sectPr w:rsidR="00193A65" w:rsidRPr="00E94665" w:rsidSect="00E94665">
      <w:type w:val="continuous"/>
      <w:pgSz w:w="16837" w:h="23810"/>
      <w:pgMar w:top="238" w:right="1811" w:bottom="244" w:left="2694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A0D" w:rsidRDefault="00A45A0D">
      <w:r>
        <w:separator/>
      </w:r>
    </w:p>
  </w:endnote>
  <w:endnote w:type="continuationSeparator" w:id="0">
    <w:p w:rsidR="00A45A0D" w:rsidRDefault="00A45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A0D" w:rsidRDefault="00A45A0D">
      <w:r>
        <w:separator/>
      </w:r>
    </w:p>
  </w:footnote>
  <w:footnote w:type="continuationSeparator" w:id="0">
    <w:p w:rsidR="00A45A0D" w:rsidRDefault="00A45A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93A65"/>
    <w:rsid w:val="000129B7"/>
    <w:rsid w:val="00085A2D"/>
    <w:rsid w:val="0015255D"/>
    <w:rsid w:val="00193A65"/>
    <w:rsid w:val="002A144E"/>
    <w:rsid w:val="003043B2"/>
    <w:rsid w:val="004E011F"/>
    <w:rsid w:val="00523E2E"/>
    <w:rsid w:val="00795241"/>
    <w:rsid w:val="008854F9"/>
    <w:rsid w:val="009F094E"/>
    <w:rsid w:val="00A45A0D"/>
    <w:rsid w:val="00B010F1"/>
    <w:rsid w:val="00DF7A08"/>
    <w:rsid w:val="00E94665"/>
    <w:rsid w:val="00F54089"/>
    <w:rsid w:val="00F7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4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95241"/>
  </w:style>
  <w:style w:type="paragraph" w:customStyle="1" w:styleId="Style2">
    <w:name w:val="Style2"/>
    <w:basedOn w:val="a"/>
    <w:uiPriority w:val="99"/>
    <w:rsid w:val="00795241"/>
    <w:pPr>
      <w:spacing w:line="211" w:lineRule="exact"/>
      <w:jc w:val="center"/>
    </w:pPr>
  </w:style>
  <w:style w:type="paragraph" w:customStyle="1" w:styleId="Style3">
    <w:name w:val="Style3"/>
    <w:basedOn w:val="a"/>
    <w:uiPriority w:val="99"/>
    <w:rsid w:val="00795241"/>
    <w:pPr>
      <w:spacing w:line="216" w:lineRule="exact"/>
      <w:jc w:val="both"/>
    </w:pPr>
  </w:style>
  <w:style w:type="paragraph" w:customStyle="1" w:styleId="Style4">
    <w:name w:val="Style4"/>
    <w:basedOn w:val="a"/>
    <w:uiPriority w:val="99"/>
    <w:rsid w:val="00795241"/>
    <w:pPr>
      <w:spacing w:line="216" w:lineRule="exact"/>
    </w:pPr>
  </w:style>
  <w:style w:type="paragraph" w:customStyle="1" w:styleId="Style5">
    <w:name w:val="Style5"/>
    <w:basedOn w:val="a"/>
    <w:uiPriority w:val="99"/>
    <w:rsid w:val="00795241"/>
  </w:style>
  <w:style w:type="paragraph" w:customStyle="1" w:styleId="Style6">
    <w:name w:val="Style6"/>
    <w:basedOn w:val="a"/>
    <w:uiPriority w:val="99"/>
    <w:rsid w:val="00795241"/>
    <w:pPr>
      <w:spacing w:line="216" w:lineRule="exact"/>
    </w:pPr>
  </w:style>
  <w:style w:type="paragraph" w:customStyle="1" w:styleId="Style7">
    <w:name w:val="Style7"/>
    <w:basedOn w:val="a"/>
    <w:uiPriority w:val="99"/>
    <w:rsid w:val="00795241"/>
    <w:pPr>
      <w:spacing w:line="216" w:lineRule="exact"/>
    </w:pPr>
  </w:style>
  <w:style w:type="paragraph" w:customStyle="1" w:styleId="Style8">
    <w:name w:val="Style8"/>
    <w:basedOn w:val="a"/>
    <w:uiPriority w:val="99"/>
    <w:rsid w:val="00795241"/>
    <w:pPr>
      <w:spacing w:line="216" w:lineRule="exact"/>
      <w:jc w:val="right"/>
    </w:pPr>
  </w:style>
  <w:style w:type="paragraph" w:customStyle="1" w:styleId="Style9">
    <w:name w:val="Style9"/>
    <w:basedOn w:val="a"/>
    <w:uiPriority w:val="99"/>
    <w:rsid w:val="00795241"/>
    <w:pPr>
      <w:spacing w:line="6125" w:lineRule="exact"/>
    </w:pPr>
  </w:style>
  <w:style w:type="paragraph" w:customStyle="1" w:styleId="Style10">
    <w:name w:val="Style10"/>
    <w:basedOn w:val="a"/>
    <w:uiPriority w:val="99"/>
    <w:rsid w:val="00795241"/>
  </w:style>
  <w:style w:type="character" w:customStyle="1" w:styleId="FontStyle12">
    <w:name w:val="Font Style12"/>
    <w:basedOn w:val="a0"/>
    <w:uiPriority w:val="99"/>
    <w:rsid w:val="0079524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795241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11</cp:revision>
  <cp:lastPrinted>2019-09-12T06:16:00Z</cp:lastPrinted>
  <dcterms:created xsi:type="dcterms:W3CDTF">2019-09-11T07:22:00Z</dcterms:created>
  <dcterms:modified xsi:type="dcterms:W3CDTF">2019-09-12T06:21:00Z</dcterms:modified>
</cp:coreProperties>
</file>