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05" w:rsidRDefault="00B36405" w:rsidP="00B36405">
      <w:r>
        <w:t>Затраты на оплату потерь, в том числе о затратах сетевой организации на покупку потерь в собственных сетях:</w:t>
      </w:r>
    </w:p>
    <w:p w:rsidR="00B36405" w:rsidRDefault="00B36405" w:rsidP="00B36405"/>
    <w:p w:rsidR="00B36405" w:rsidRDefault="00B36405" w:rsidP="00B36405">
      <w:r>
        <w:t>Стоимость потерь электрической эн</w:t>
      </w:r>
      <w:r w:rsidR="00A0061D">
        <w:t>ергии в количестве в январе 2022</w:t>
      </w:r>
      <w:r>
        <w:t xml:space="preserve"> года составляет </w:t>
      </w:r>
      <w:r w:rsidR="00E450FB" w:rsidRPr="00E450FB">
        <w:t xml:space="preserve"> </w:t>
      </w:r>
      <w:r w:rsidR="00A0061D" w:rsidRPr="00A0061D">
        <w:t>779.24107</w:t>
      </w:r>
      <w:r w:rsidR="00A0061D">
        <w:t xml:space="preserve"> </w:t>
      </w:r>
      <w:r>
        <w:t>тыс. руб. с НДС</w:t>
      </w:r>
    </w:p>
    <w:p w:rsidR="00B36405" w:rsidRDefault="00B36405" w:rsidP="00B36405">
      <w:r>
        <w:t>Стоимость потерь электрической энергии</w:t>
      </w:r>
      <w:r w:rsidR="00A0061D">
        <w:t xml:space="preserve"> в количестве в феврале 2022</w:t>
      </w:r>
      <w:r>
        <w:t xml:space="preserve"> года составляет </w:t>
      </w:r>
      <w:r w:rsidR="00A0061D" w:rsidRPr="00A0061D">
        <w:t>636.85844</w:t>
      </w:r>
      <w:r w:rsidR="00A0061D">
        <w:t xml:space="preserve"> </w:t>
      </w:r>
      <w:r>
        <w:t>тыс. руб. с НДС</w:t>
      </w:r>
    </w:p>
    <w:p w:rsidR="00B36405" w:rsidRDefault="00B36405" w:rsidP="00B36405">
      <w:r>
        <w:t xml:space="preserve">Стоимость потерь электрической </w:t>
      </w:r>
      <w:r w:rsidR="00F55821">
        <w:t>э</w:t>
      </w:r>
      <w:r w:rsidR="00A0061D">
        <w:t>нергии в количестве в марте 2022</w:t>
      </w:r>
      <w:r>
        <w:t xml:space="preserve"> года составляет </w:t>
      </w:r>
      <w:r w:rsidR="00A0061D" w:rsidRPr="00A0061D">
        <w:t>742.49942</w:t>
      </w:r>
      <w:r w:rsidR="00A0061D">
        <w:t xml:space="preserve"> </w:t>
      </w:r>
      <w:r>
        <w:t>тыс. руб. с НДС</w:t>
      </w:r>
    </w:p>
    <w:p w:rsidR="00B36405" w:rsidRDefault="00B36405" w:rsidP="00B36405">
      <w:r>
        <w:t>Стоимость потерь электрической эн</w:t>
      </w:r>
      <w:r w:rsidR="00A0061D">
        <w:t>ергии в количестве в апреле 2022</w:t>
      </w:r>
      <w:r>
        <w:t xml:space="preserve"> года составляет </w:t>
      </w:r>
      <w:r w:rsidR="00A0061D" w:rsidRPr="00A0061D">
        <w:t>434.71552</w:t>
      </w:r>
      <w:r w:rsidR="00A0061D">
        <w:t xml:space="preserve"> </w:t>
      </w:r>
      <w:r>
        <w:t>тыс. руб. с НДС</w:t>
      </w:r>
    </w:p>
    <w:p w:rsidR="00B36405" w:rsidRDefault="00B36405" w:rsidP="00B36405">
      <w:r>
        <w:t>Стоимость потерь электрической</w:t>
      </w:r>
      <w:r w:rsidR="00A0061D">
        <w:t xml:space="preserve"> энергии в количестве в мае 2022</w:t>
      </w:r>
      <w:r>
        <w:t xml:space="preserve"> года составляет </w:t>
      </w:r>
      <w:r w:rsidR="00A0061D" w:rsidRPr="00A0061D">
        <w:t>597.28898</w:t>
      </w:r>
      <w:r w:rsidR="00A0061D">
        <w:t xml:space="preserve"> </w:t>
      </w:r>
      <w:r>
        <w:t>тыс. руб. с НДС</w:t>
      </w:r>
    </w:p>
    <w:p w:rsidR="00B36405" w:rsidRDefault="00B36405" w:rsidP="00B36405">
      <w:r>
        <w:t xml:space="preserve">Стоимость потерь электрической </w:t>
      </w:r>
      <w:r w:rsidR="00A0061D">
        <w:t>энергии в количестве в июне 2022</w:t>
      </w:r>
      <w:r>
        <w:t xml:space="preserve"> года составляет </w:t>
      </w:r>
      <w:r w:rsidR="00A0061D" w:rsidRPr="00A0061D">
        <w:t>622.31623</w:t>
      </w:r>
      <w:r w:rsidR="00A0061D">
        <w:t xml:space="preserve"> </w:t>
      </w:r>
      <w:r>
        <w:t>тыс. руб. с НДС</w:t>
      </w:r>
    </w:p>
    <w:p w:rsidR="00B36405" w:rsidRDefault="00B36405" w:rsidP="00B36405">
      <w:r>
        <w:t xml:space="preserve">Стоимость потерь электрической </w:t>
      </w:r>
      <w:r w:rsidR="00A0061D">
        <w:t>энергии в количестве в июле 2022</w:t>
      </w:r>
      <w:r>
        <w:t xml:space="preserve"> года составляет </w:t>
      </w:r>
      <w:r w:rsidR="00E450FB" w:rsidRPr="00E450FB">
        <w:t xml:space="preserve"> </w:t>
      </w:r>
      <w:r w:rsidR="00A0061D" w:rsidRPr="00A0061D">
        <w:t>1008.84164</w:t>
      </w:r>
      <w:r w:rsidR="00A0061D">
        <w:t xml:space="preserve"> </w:t>
      </w:r>
      <w:r>
        <w:t>тыс. руб. с НДС</w:t>
      </w:r>
    </w:p>
    <w:p w:rsidR="00B36405" w:rsidRDefault="00B36405" w:rsidP="00B36405">
      <w:r>
        <w:t>Стоимость потерь электрической эне</w:t>
      </w:r>
      <w:r w:rsidR="00A0061D">
        <w:t>ргии в количестве в августе 2022</w:t>
      </w:r>
      <w:r>
        <w:t xml:space="preserve"> года составляет </w:t>
      </w:r>
      <w:r w:rsidR="00A0061D" w:rsidRPr="00A0061D">
        <w:t>1236.92049</w:t>
      </w:r>
      <w:r w:rsidR="00A0061D">
        <w:t xml:space="preserve"> </w:t>
      </w:r>
      <w:r>
        <w:t>тыс. руб. с НДС</w:t>
      </w:r>
    </w:p>
    <w:p w:rsidR="00B36405" w:rsidRDefault="00B36405" w:rsidP="00B36405">
      <w:r>
        <w:t>Стоимость потерь электрической энергии в количестве в се</w:t>
      </w:r>
      <w:r w:rsidR="00A0061D">
        <w:t>нтябре 2022</w:t>
      </w:r>
      <w:r>
        <w:t xml:space="preserve"> года составляет </w:t>
      </w:r>
      <w:r w:rsidR="00A0061D" w:rsidRPr="00A0061D">
        <w:t>504.60717</w:t>
      </w:r>
      <w:r w:rsidR="00A0061D">
        <w:t xml:space="preserve"> </w:t>
      </w:r>
      <w:r>
        <w:t>тыс. руб. с НДС</w:t>
      </w:r>
    </w:p>
    <w:p w:rsidR="00B36405" w:rsidRDefault="00B36405" w:rsidP="00B36405">
      <w:r>
        <w:t>Стоимость потерь электрической эн</w:t>
      </w:r>
      <w:r w:rsidR="00F55821">
        <w:t>ергии в количестве в октябре 202</w:t>
      </w:r>
      <w:r w:rsidR="00A0061D">
        <w:t>2</w:t>
      </w:r>
      <w:r>
        <w:t xml:space="preserve"> года составляет </w:t>
      </w:r>
      <w:r w:rsidR="00A0061D" w:rsidRPr="00A0061D">
        <w:t>532.06903</w:t>
      </w:r>
      <w:r w:rsidR="00A0061D">
        <w:t xml:space="preserve"> </w:t>
      </w:r>
      <w:r>
        <w:t>тыс. руб. с НДС</w:t>
      </w:r>
    </w:p>
    <w:p w:rsidR="00B36405" w:rsidRDefault="00B36405" w:rsidP="00B36405">
      <w:r>
        <w:t>Стоимость потерь электрической эн</w:t>
      </w:r>
      <w:r w:rsidR="00A0061D">
        <w:t>ергии в количестве в ноябре 2022</w:t>
      </w:r>
      <w:r>
        <w:t xml:space="preserve"> года составляет </w:t>
      </w:r>
      <w:r w:rsidR="00A0061D" w:rsidRPr="00A0061D">
        <w:t>720.36529</w:t>
      </w:r>
      <w:r w:rsidR="00A0061D">
        <w:t xml:space="preserve"> </w:t>
      </w:r>
      <w:r>
        <w:t>тыс. руб. с НДС</w:t>
      </w:r>
    </w:p>
    <w:p w:rsidR="00B36405" w:rsidRDefault="00B36405" w:rsidP="00B36405">
      <w:r>
        <w:t>Стоимость потерь электрической эне</w:t>
      </w:r>
      <w:r w:rsidR="00A0061D">
        <w:t>ргии в количестве в декабре 2022</w:t>
      </w:r>
      <w:r>
        <w:t xml:space="preserve"> года составляет </w:t>
      </w:r>
      <w:r w:rsidR="00A0061D" w:rsidRPr="00A0061D">
        <w:t>1364.03588</w:t>
      </w:r>
      <w:r w:rsidR="00A0061D">
        <w:t xml:space="preserve"> </w:t>
      </w:r>
      <w:r>
        <w:t>тыс. руб. с НДС</w:t>
      </w:r>
    </w:p>
    <w:p w:rsidR="009529F1" w:rsidRDefault="009529F1"/>
    <w:p w:rsidR="00F1080C" w:rsidRDefault="009529F1">
      <w:r>
        <w:t>Затраты сетевой организации на покупку потерь в собственных сетях отсутствуют.</w:t>
      </w:r>
    </w:p>
    <w:sectPr w:rsidR="00F1080C" w:rsidSect="00F10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36405"/>
    <w:rsid w:val="00101519"/>
    <w:rsid w:val="001D695C"/>
    <w:rsid w:val="006A571F"/>
    <w:rsid w:val="00773CB5"/>
    <w:rsid w:val="00853243"/>
    <w:rsid w:val="009529F1"/>
    <w:rsid w:val="009813E3"/>
    <w:rsid w:val="009E2D2F"/>
    <w:rsid w:val="00A0061D"/>
    <w:rsid w:val="00B36405"/>
    <w:rsid w:val="00BD68E6"/>
    <w:rsid w:val="00D261AA"/>
    <w:rsid w:val="00DC5196"/>
    <w:rsid w:val="00E450FB"/>
    <w:rsid w:val="00F1080C"/>
    <w:rsid w:val="00F55821"/>
    <w:rsid w:val="00FE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пдо</dc:creator>
  <cp:lastModifiedBy>пдо</cp:lastModifiedBy>
  <cp:revision>2</cp:revision>
  <dcterms:created xsi:type="dcterms:W3CDTF">2023-02-28T10:13:00Z</dcterms:created>
  <dcterms:modified xsi:type="dcterms:W3CDTF">2023-02-28T10:13:00Z</dcterms:modified>
</cp:coreProperties>
</file>